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0" w:rsidRDefault="00E953B0" w:rsidP="00E95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3B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казенное учреждение </w:t>
      </w:r>
    </w:p>
    <w:p w:rsidR="00E953B0" w:rsidRPr="00E953B0" w:rsidRDefault="00E953B0" w:rsidP="00E9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B0">
        <w:rPr>
          <w:rFonts w:ascii="Times New Roman" w:hAnsi="Times New Roman" w:cs="Times New Roman"/>
          <w:color w:val="000000"/>
          <w:sz w:val="28"/>
          <w:szCs w:val="28"/>
        </w:rPr>
        <w:t>«Детска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художественная школа</w:t>
      </w:r>
      <w:r w:rsidRPr="00E953B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Сунженского муниципального района</w:t>
      </w:r>
    </w:p>
    <w:p w:rsidR="00E953B0" w:rsidRDefault="00E953B0" w:rsidP="00EA4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C0" w:rsidRDefault="00EA4D42" w:rsidP="00EA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D42">
        <w:rPr>
          <w:rFonts w:ascii="Times New Roman" w:hAnsi="Times New Roman" w:cs="Times New Roman"/>
          <w:sz w:val="28"/>
          <w:szCs w:val="28"/>
        </w:rPr>
        <w:t xml:space="preserve">Статистические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по реализации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и органами местного </w:t>
      </w:r>
      <w:proofErr w:type="gramStart"/>
      <w:r w:rsidRPr="00EA4D4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EA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в Российской Федерации на 2019 - 2023 годы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B0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42">
        <w:rPr>
          <w:rFonts w:ascii="Times New Roman" w:hAnsi="Times New Roman" w:cs="Times New Roman"/>
          <w:sz w:val="28"/>
          <w:szCs w:val="28"/>
        </w:rPr>
        <w:t>20</w:t>
      </w:r>
      <w:r w:rsidR="00E953B0">
        <w:rPr>
          <w:rFonts w:ascii="Times New Roman" w:hAnsi="Times New Roman" w:cs="Times New Roman"/>
          <w:sz w:val="28"/>
          <w:szCs w:val="28"/>
        </w:rPr>
        <w:t xml:space="preserve">21 </w:t>
      </w:r>
      <w:r w:rsidRPr="00EA4D42">
        <w:rPr>
          <w:rFonts w:ascii="Times New Roman" w:hAnsi="Times New Roman" w:cs="Times New Roman"/>
          <w:sz w:val="28"/>
          <w:szCs w:val="28"/>
        </w:rPr>
        <w:t>год</w:t>
      </w:r>
      <w:r w:rsidR="00EF20A3">
        <w:rPr>
          <w:rFonts w:ascii="Times New Roman" w:hAnsi="Times New Roman" w:cs="Times New Roman"/>
          <w:sz w:val="28"/>
          <w:szCs w:val="28"/>
        </w:rPr>
        <w:t xml:space="preserve"> </w:t>
      </w:r>
      <w:r w:rsidRPr="00EA4D42">
        <w:rPr>
          <w:rFonts w:ascii="Times New Roman" w:hAnsi="Times New Roman" w:cs="Times New Roman"/>
          <w:sz w:val="28"/>
          <w:szCs w:val="28"/>
        </w:rPr>
        <w:t>(а)</w:t>
      </w:r>
      <w:r w:rsidR="00BF1D3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DE71C7" w:rsidRPr="00DE71C7" w:rsidRDefault="00DE71C7" w:rsidP="00DE7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62"/>
        <w:gridCol w:w="12049"/>
        <w:gridCol w:w="1276"/>
        <w:gridCol w:w="992"/>
      </w:tblGrid>
      <w:tr w:rsidR="00EA4D42" w:rsidTr="007C00FA">
        <w:trPr>
          <w:trHeight w:val="300"/>
          <w:tblHeader/>
        </w:trPr>
        <w:tc>
          <w:tcPr>
            <w:tcW w:w="562" w:type="dxa"/>
            <w:vMerge w:val="restart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9" w:type="dxa"/>
            <w:vMerge w:val="restart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42" w:rsidRP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2268" w:type="dxa"/>
            <w:gridSpan w:val="2"/>
          </w:tcPr>
          <w:p w:rsidR="00EA4D42" w:rsidRP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EA4D42" w:rsidTr="007C00FA">
        <w:trPr>
          <w:trHeight w:val="690"/>
          <w:tblHeader/>
        </w:trPr>
        <w:tc>
          <w:tcPr>
            <w:tcW w:w="562" w:type="dxa"/>
            <w:vMerge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vMerge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A4D42" w:rsidRPr="00DE71C7" w:rsidRDefault="00EA4D42" w:rsidP="00EA4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C7">
              <w:rPr>
                <w:rFonts w:ascii="Times New Roman" w:hAnsi="Times New Roman" w:cs="Times New Roman"/>
                <w:b/>
              </w:rPr>
              <w:t>полугодие</w:t>
            </w:r>
          </w:p>
          <w:p w:rsidR="00EA4D42" w:rsidRPr="00E879B6" w:rsidRDefault="00511727" w:rsidP="005117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(АППГ)</w:t>
            </w:r>
            <w:r w:rsidR="00BF1D3F">
              <w:rPr>
                <w:rStyle w:val="af0"/>
                <w:rFonts w:ascii="Times New Roman" w:hAnsi="Times New Roman" w:cs="Times New Roman"/>
                <w:b/>
                <w:i/>
              </w:rPr>
              <w:footnoteReference w:id="2"/>
            </w: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42" w:rsidRPr="00DE71C7" w:rsidRDefault="00EA4D42" w:rsidP="00EA4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C7">
              <w:rPr>
                <w:rFonts w:ascii="Times New Roman" w:hAnsi="Times New Roman" w:cs="Times New Roman"/>
                <w:b/>
              </w:rPr>
              <w:t>за год</w:t>
            </w:r>
          </w:p>
          <w:p w:rsidR="00EA4D42" w:rsidRPr="00E879B6" w:rsidRDefault="00EA4D42" w:rsidP="00EA4D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9B6">
              <w:rPr>
                <w:rFonts w:ascii="Times New Roman" w:hAnsi="Times New Roman" w:cs="Times New Roman"/>
                <w:i/>
              </w:rPr>
              <w:t>(АППГ)</w:t>
            </w:r>
          </w:p>
        </w:tc>
      </w:tr>
      <w:tr w:rsidR="00EA4D42" w:rsidTr="00E879B6">
        <w:tc>
          <w:tcPr>
            <w:tcW w:w="14879" w:type="dxa"/>
            <w:gridSpan w:val="4"/>
          </w:tcPr>
          <w:p w:rsidR="00995AB4" w:rsidRPr="00995AB4" w:rsidRDefault="00995AB4" w:rsidP="0099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Профилактическая работа с лицами, наиболее подверженными воздействию идеологии терроризма,</w:t>
            </w:r>
          </w:p>
          <w:p w:rsidR="00EA4D42" w:rsidRPr="00995AB4" w:rsidRDefault="00995AB4" w:rsidP="0099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>подпавшими</w:t>
            </w:r>
            <w:proofErr w:type="gramEnd"/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ее влияние</w:t>
            </w:r>
          </w:p>
        </w:tc>
      </w:tr>
      <w:tr w:rsidR="009E4037" w:rsidTr="00E879B6">
        <w:tc>
          <w:tcPr>
            <w:tcW w:w="562" w:type="dxa"/>
          </w:tcPr>
          <w:p w:rsidR="009E4037" w:rsidRDefault="009E403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</w:tcPr>
          <w:p w:rsidR="009E4037" w:rsidRPr="009E4037" w:rsidRDefault="009E4037" w:rsidP="009E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proofErr w:type="gram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ресоциализацию</w:t>
            </w:r>
            <w:proofErr w:type="spell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 1.1 Комплексного плана)</w:t>
            </w: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9" w:type="dxa"/>
          </w:tcPr>
          <w:p w:rsidR="00EA4D42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проживающих в субъекте Российской Федерации лиц, отбывших наказание за совершение преступлений террористического характера</w:t>
            </w:r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9" w:type="dxa"/>
          </w:tcPr>
          <w:p w:rsidR="00EA4D42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отбывших наказание за совершение преступлений террористического характера, с которыми проведены мероприятия по </w:t>
            </w:r>
            <w:proofErr w:type="spellStart"/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9" w:type="dxa"/>
          </w:tcPr>
          <w:p w:rsidR="00EA4D42" w:rsidRPr="00DE71C7" w:rsidRDefault="00E879B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(</w:t>
            </w:r>
            <w:proofErr w:type="gramStart"/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proofErr w:type="gramEnd"/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/выплачено пособий по безработице/оказана психологическая помощь/оказана правовая помощь) в отношении данной категории лиц</w:t>
            </w:r>
          </w:p>
        </w:tc>
        <w:tc>
          <w:tcPr>
            <w:tcW w:w="1276" w:type="dxa"/>
          </w:tcPr>
          <w:p w:rsidR="00EA4D4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EA4D4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E71C7" w:rsidTr="00E879B6">
        <w:tc>
          <w:tcPr>
            <w:tcW w:w="562" w:type="dxa"/>
          </w:tcPr>
          <w:p w:rsidR="00DE71C7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9" w:type="dxa"/>
          </w:tcPr>
          <w:p w:rsidR="00DE71C7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принявших участие в проведении мероприятий по профилактике терроризма</w:t>
            </w:r>
          </w:p>
        </w:tc>
        <w:tc>
          <w:tcPr>
            <w:tcW w:w="1276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C7" w:rsidTr="00E879B6">
        <w:tc>
          <w:tcPr>
            <w:tcW w:w="562" w:type="dxa"/>
          </w:tcPr>
          <w:p w:rsidR="00DE71C7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49" w:type="dxa"/>
          </w:tcPr>
          <w:p w:rsidR="00DE71C7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отбывших наказание за совершение преступлений террористического характера, проживающих на территории субъекта Российской Федерации</w:t>
            </w:r>
          </w:p>
        </w:tc>
        <w:tc>
          <w:tcPr>
            <w:tcW w:w="1276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D3F" w:rsidTr="00406603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BF1D3F" w:rsidRDefault="00BF1D3F" w:rsidP="00B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(п. 1.2 Комплексного плана)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49" w:type="dxa"/>
          </w:tcPr>
          <w:p w:rsidR="00BF1D3F" w:rsidRPr="00BF1D3F" w:rsidRDefault="00BF1D3F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F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лиц, отбывающих наказание в учреждениях уголовно-исполнительной системы на территории субъекта Российской Федерации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49" w:type="dxa"/>
          </w:tcPr>
          <w:p w:rsidR="00BF1D3F" w:rsidRPr="00BF1D3F" w:rsidRDefault="00BF1D3F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F">
              <w:rPr>
                <w:rFonts w:ascii="Times New Roman" w:hAnsi="Times New Roman" w:cs="Times New Roman"/>
                <w:sz w:val="24"/>
                <w:szCs w:val="24"/>
              </w:rPr>
              <w:t>Количество лиц, отбывающих наказание в учреждениях уголовно-исполнительной системы на территории субъекта Российской Федерации, с которыми проведены мероприятия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информационно-пропагандистских мероприятий (количество установленных стендов с тематическими материалами / профилактических бесед / показано фильмов по антитеррористической тематике) в учреждениях уголовно-исполнительной системы на территории субъекта Российской Федерации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лиц, отбывающих наказание в учреждениях уголовно-исполнительной системы на территории субъекта Российской Федерации за преступления, не связанные с террористической деятельностью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23443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Pr="00243902" w:rsidRDefault="00243902" w:rsidP="00243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осуществлении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 (п. 1.3 Комплексного плана)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лиц, отбывающих наказание за совершение преступлений террористического характера в учреждениях уголовно-исполнительной системы на территории субъекта Российской Федерации / из них, отбывающие наказание, не связанное с лишением свободы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профилактические мероприятия (отбывающие наказание, связанное с лишением свободы / не связанное с лишением свободы)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реализованных профилактических мероприятий с указанной категорией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(представителей религиозных и общественных организаций, психологов), привлеченных к проведению профилактических бесед с лицами указанной категории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задействованных в проведении мероприятий по профилактике терроризма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характера, в </w:t>
            </w:r>
            <w:r w:rsidRPr="0024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лиц из числа отбывающих наказание за совершение преступлений террористического характера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уголовно-исполнительной системы / отбывающих наказание за совершение преступлений террористического характера, не связанное с лишением свободы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43902" w:rsidTr="007A048A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Default="00243902" w:rsidP="002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(п. 1.4 Комплексного</w:t>
            </w:r>
            <w:proofErr w:type="gramEnd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форме: профилактических бесед / социальной / психологической /правовой помощи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членов семей лиц, причастных к террористической деятельности (действующих, осужденных, нейтрализованных)</w:t>
            </w:r>
          </w:p>
        </w:tc>
        <w:tc>
          <w:tcPr>
            <w:tcW w:w="1276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D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D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243902" w:rsidTr="004C2FA1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Pr="00243902" w:rsidRDefault="00243902" w:rsidP="00243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организации работы по доведению лицам, прибывающим из стран Центрально-Азиатского региона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 (п. 1.5 Комплексного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 (временно пребывающих / временно проживающих / постоянно проживающих)</w:t>
            </w:r>
          </w:p>
        </w:tc>
        <w:tc>
          <w:tcPr>
            <w:tcW w:w="1276" w:type="dxa"/>
          </w:tcPr>
          <w:p w:rsidR="00243902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 (временно пребывающих / временно проживающих / постоянно проживающих)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/ религиозных / и общественных деятелей, привлеченных к этой деятельности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прибывших для временного проживания и осуществления трудовой деятельности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5969B1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P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проведении с лицами, прибывающими в Российскую Федерацию из стран Центрально-Азиатского региона для обучения на базе образовательных организаций высшего и среднего профессионального образования, мероприятий (в том числе, при участии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(п. 1.6 Комплексного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 / религиозных деятелей / представителей общественных организаций / психологов</w:t>
            </w:r>
            <w:proofErr w:type="gramEnd"/>
          </w:p>
        </w:tc>
        <w:tc>
          <w:tcPr>
            <w:tcW w:w="1276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и среднего профессионального образования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3C1AA5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(п. 1.7 Комплексного плана)</w:t>
            </w:r>
          </w:p>
          <w:p w:rsidR="00F81F85" w:rsidRPr="00D67B86" w:rsidRDefault="00F81F85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49" w:type="dxa"/>
          </w:tcPr>
          <w:p w:rsid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получивших религиозное образование за рубежом и занимавшихся религиозной деятельностью на территории Российской Федерации</w:t>
            </w:r>
          </w:p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6431DA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P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проведении с молодежью, в том числе, с лицами, состоящими на профилактическом учете и (или) находящимися под административным надзором в органах внутренних дел Российской Федерации,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с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причастностью к совершению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идеологии терроризма и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привитию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традиционных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российских духовно-нравственных ценностей с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привлечением к указанной</w:t>
            </w:r>
            <w:proofErr w:type="gramEnd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 представителей религиозных, общественных и спортивных организаций,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психологов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(п. 1.8 Комплексного плана)</w:t>
            </w:r>
          </w:p>
        </w:tc>
      </w:tr>
      <w:tr w:rsidR="00D67B86" w:rsidTr="00E879B6">
        <w:tc>
          <w:tcPr>
            <w:tcW w:w="562" w:type="dxa"/>
          </w:tcPr>
          <w:p w:rsidR="00D67B86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49" w:type="dxa"/>
          </w:tcPr>
          <w:p w:rsidR="00D67B86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лиц, состоящих на профилактическом учете / находящихся под административным надзором, </w:t>
            </w:r>
            <w:r w:rsidRPr="00F8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992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на профилактическом учете и (или) находящихся под административным надзором, находящихся на территории субъекта Российской Федерации, охваченных профилактическими мероприятиями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реализованных в отношении молодежи, не состоящей на профилактическом учете и (или) не находящейся под административным надзором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представителей религиозных деятелей / представителей общественных / спортивных организаций / психологов</w:t>
            </w:r>
            <w:proofErr w:type="gramEnd"/>
          </w:p>
        </w:tc>
        <w:tc>
          <w:tcPr>
            <w:tcW w:w="1276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состоящих на профилактическом учете и (или) находившихся под административным надзором в органах внутренних дел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049" w:type="dxa"/>
          </w:tcPr>
          <w:p w:rsidR="00F81F85" w:rsidRPr="00243902" w:rsidRDefault="00F81F85" w:rsidP="0051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в возрасте от 14 до 23 лет, из них по статье 205.2</w:t>
            </w:r>
            <w:r w:rsidR="0051172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  <w:tc>
          <w:tcPr>
            <w:tcW w:w="1276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F81F85">
        <w:trPr>
          <w:trHeight w:val="357"/>
        </w:trPr>
        <w:tc>
          <w:tcPr>
            <w:tcW w:w="14879" w:type="dxa"/>
            <w:gridSpan w:val="4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81F85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  <w:p w:rsidR="00F81F85" w:rsidRP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81F85" w:rsidTr="0064690D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F81F85" w:rsidRDefault="00F81F85" w:rsidP="00F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85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1276" w:type="dxa"/>
          </w:tcPr>
          <w:p w:rsidR="00F81F85" w:rsidRPr="00DE731F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276" w:type="dxa"/>
          </w:tcPr>
          <w:p w:rsidR="00F81F85" w:rsidRPr="00DE731F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061FCA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049" w:type="dxa"/>
          </w:tcPr>
          <w:p w:rsidR="00F81F85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276" w:type="dxa"/>
          </w:tcPr>
          <w:p w:rsidR="00F81F85" w:rsidRPr="00DE731F" w:rsidRDefault="00F11898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указанными мероприятиями</w:t>
            </w:r>
          </w:p>
        </w:tc>
        <w:tc>
          <w:tcPr>
            <w:tcW w:w="1276" w:type="dxa"/>
          </w:tcPr>
          <w:p w:rsidR="00511727" w:rsidRPr="00591F33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276" w:type="dxa"/>
          </w:tcPr>
          <w:p w:rsidR="00511727" w:rsidRPr="00DE731F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(общего / профессионального / высшего образования), в которых проведены мероприятия</w:t>
            </w:r>
          </w:p>
        </w:tc>
        <w:tc>
          <w:tcPr>
            <w:tcW w:w="1276" w:type="dxa"/>
          </w:tcPr>
          <w:p w:rsidR="00DE731F" w:rsidRPr="00DE731F" w:rsidRDefault="00CD678A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(общего / профессионального / высшего образования) в субъекте Российской Федерации</w:t>
            </w:r>
          </w:p>
        </w:tc>
        <w:tc>
          <w:tcPr>
            <w:tcW w:w="1276" w:type="dxa"/>
          </w:tcPr>
          <w:p w:rsidR="00DE731F" w:rsidRPr="00DE731F" w:rsidRDefault="00F11898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511727" w:rsidTr="00EC4897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 (п. 2.2.2 Комплексного плана)</w:t>
            </w: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мероприятий по вопросам предупреждения распространения идеологии терроризма среди молодежи, проведенных в рамках молодежных форумов (федеральных / региональных) с привлечением лидеров общественного мнения</w:t>
            </w:r>
          </w:p>
        </w:tc>
        <w:tc>
          <w:tcPr>
            <w:tcW w:w="1276" w:type="dxa"/>
          </w:tcPr>
          <w:p w:rsidR="00750D0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750D0F" w:rsidRDefault="00BB5287" w:rsidP="00F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99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E879B6">
        <w:tc>
          <w:tcPr>
            <w:tcW w:w="562" w:type="dxa"/>
          </w:tcPr>
          <w:p w:rsidR="00F81F85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049" w:type="dxa"/>
          </w:tcPr>
          <w:p w:rsidR="00F81F85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мероприятиям лидеров общественного мнения (политиков / общественных деятелей / </w:t>
            </w:r>
            <w:proofErr w:type="gramStart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proofErr w:type="gramEnd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/ киноактеров / </w:t>
            </w:r>
            <w:proofErr w:type="spellStart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 / журналистов / представителей бизнеса)</w:t>
            </w:r>
          </w:p>
        </w:tc>
        <w:tc>
          <w:tcPr>
            <w:tcW w:w="1276" w:type="dxa"/>
          </w:tcPr>
          <w:p w:rsidR="00F81F85" w:rsidRPr="00DE731F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 / / /</w:t>
            </w:r>
          </w:p>
        </w:tc>
      </w:tr>
      <w:tr w:rsidR="00511727" w:rsidTr="003260DE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поддержке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 в субъектах Российской Федерации</w:t>
            </w:r>
            <w:r w:rsidR="00C30241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 2.2.3 Комплексного плана)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/ детских / военно-патриотических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1276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/ детских / военно-патриотических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1276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 </w:t>
            </w:r>
          </w:p>
        </w:tc>
      </w:tr>
      <w:tr w:rsidR="00511727" w:rsidTr="00E879B6">
        <w:tc>
          <w:tcPr>
            <w:tcW w:w="562" w:type="dxa"/>
          </w:tcPr>
          <w:p w:rsidR="00511727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049" w:type="dxa"/>
          </w:tcPr>
          <w:p w:rsidR="00511727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выделенных на государственную поддержку проектов по реализации Комплексного плана</w:t>
            </w:r>
          </w:p>
        </w:tc>
        <w:tc>
          <w:tcPr>
            <w:tcW w:w="1276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организациями, получившими государственную поддержку, проводилась работа по привитию неприятия идеологии терроризма</w:t>
            </w:r>
          </w:p>
        </w:tc>
        <w:tc>
          <w:tcPr>
            <w:tcW w:w="1276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5" w:rsidTr="00AC3DD7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 (п. 2.3.2 Комплексного плана)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(представителей) религиозных организаций (групп), принявших участие в указанных встречах</w:t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E5" w:rsidTr="00355A16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поддержке творческих проектов антитеррористической направленности, в том числе, в рамках реализуемых </w:t>
            </w:r>
            <w:proofErr w:type="spellStart"/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грантовых</w:t>
            </w:r>
            <w:proofErr w:type="spellEnd"/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(п. 2.4 Комплексного плана)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5"/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проектов антитеррористической направленности, которым была оказана государственная поддержка на региональном уровне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Совокупный объем средств, использованных для государственной поддержки творческих проектов антитеррористической направленности</w:t>
            </w:r>
          </w:p>
        </w:tc>
        <w:tc>
          <w:tcPr>
            <w:tcW w:w="1276" w:type="dxa"/>
          </w:tcPr>
          <w:p w:rsidR="00C30241" w:rsidRPr="00DE731F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E5" w:rsidTr="00AC7119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Криминологическая характеристика результатов работы по формированию у населения антитеррористического сознания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049" w:type="dxa"/>
          </w:tcPr>
          <w:p w:rsidR="00C30241" w:rsidRPr="00243902" w:rsidRDefault="00C30241" w:rsidP="0066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 (граждан Российской Федерации / иностранных граждан), в отношении которых возбуждены уголовные дела по признакам преступлений, предусмотренных статьей 205.2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  <w:tc>
          <w:tcPr>
            <w:tcW w:w="1276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 (граждан Российской Федерации / иностранных граждан), в отношении которых возбуждены уголовные о дела по признакам преступлений террористического характера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статьи 205.2 УК России)</w:t>
            </w:r>
          </w:p>
        </w:tc>
        <w:tc>
          <w:tcPr>
            <w:tcW w:w="1276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049" w:type="dxa"/>
          </w:tcPr>
          <w:p w:rsidR="00C30241" w:rsidRPr="00243902" w:rsidRDefault="00C30241" w:rsidP="007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 по статьям 13.37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="006623E5">
              <w:rPr>
                <w:rFonts w:ascii="Times New Roman" w:hAnsi="Times New Roman" w:cs="Times New Roman"/>
                <w:sz w:val="24"/>
                <w:szCs w:val="24"/>
              </w:rPr>
              <w:t>/20.3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="006623E5">
              <w:rPr>
                <w:rFonts w:ascii="Times New Roman" w:hAnsi="Times New Roman" w:cs="Times New Roman"/>
                <w:sz w:val="24"/>
                <w:szCs w:val="24"/>
              </w:rPr>
              <w:t>|0/20.29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="009A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и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C30241" w:rsidRPr="00BF383D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BF383D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8136E0">
        <w:tc>
          <w:tcPr>
            <w:tcW w:w="14879" w:type="dxa"/>
            <w:gridSpan w:val="4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мер информационно-пропагандистского характера </w:t>
            </w:r>
          </w:p>
          <w:p w:rsidR="00494E30" w:rsidRPr="00494E30" w:rsidRDefault="00494E30" w:rsidP="00EA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30">
              <w:rPr>
                <w:rFonts w:ascii="Times New Roman" w:hAnsi="Times New Roman" w:cs="Times New Roman"/>
                <w:b/>
                <w:sz w:val="24"/>
                <w:szCs w:val="24"/>
              </w:rPr>
              <w:t>и защиты информационного пространства Российской Федерации от идеологии терроризма</w:t>
            </w:r>
          </w:p>
        </w:tc>
      </w:tr>
      <w:tr w:rsidR="00494E30" w:rsidTr="000E0237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494E30" w:rsidRPr="00494E30" w:rsidRDefault="00494E30" w:rsidP="00494E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создании и распространении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(п. 3.1.1 Комплексного плана)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информационных материалов (печатных, аудиовизуальных и электронных) в области </w:t>
            </w:r>
            <w:r w:rsidRPr="0049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распространённых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4E30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лидеров общественного мнения (в том числе популярных </w:t>
            </w:r>
            <w:proofErr w:type="spellStart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), привлеченных к созданию и распространению информационных материалов в области 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4E30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распространённых в СМИ информационных материалов в области противодействия идеологии терроризма с участием лиц, отказавшихся от террористической деятельности, а также их родственников, призывающих к отказу от террористической деятельности либо раскрывающих преступную сущность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лиц, принявших участие в информационных мероприятиях по профилактике терроризма из числа ранее причастных к террористической деятельности (отбывающих / отбывших наказание за совершение преступлений террористической характера)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созданных органами исполнительной власти субъектов Российской Федерации и органами местного самоуправления </w:t>
            </w:r>
            <w:proofErr w:type="spellStart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9C183E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494E30" w:rsidRPr="00494E30" w:rsidRDefault="00494E30" w:rsidP="00494E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E30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использовании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 (п. 3.1.2 Комплексного плана)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единиц средств наружной рекламы, использованных для доведения до населения информационных материалов в области профилактики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Общероссийской комплексной системы информирования и оповещения населения (ОКСИОН)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единиц информационных материалов, разработанных в отчетный период и использованных для доведения до населения информационных материалов в области профилактики терроризма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B46C43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9A2117" w:rsidRPr="009A2117" w:rsidRDefault="009A2117" w:rsidP="009A21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направленных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последующего их использования в практической деятельности (п. 3.1.3 Комплексного плана)</w:t>
            </w:r>
            <w:proofErr w:type="gramEnd"/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находящихся на официальном портале Национального антитеррористического комитета / иных ресурсах в сети Интернет, использованные в профилактических </w:t>
            </w:r>
            <w:r w:rsidRPr="009A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3D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3D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A2117" w:rsidTr="001B524B">
        <w:tc>
          <w:tcPr>
            <w:tcW w:w="14879" w:type="dxa"/>
            <w:gridSpan w:val="4"/>
          </w:tcPr>
          <w:p w:rsidR="009A2117" w:rsidRPr="009A2117" w:rsidRDefault="009A2117" w:rsidP="009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Организационные и иные меры, направленные на повышение</w:t>
            </w:r>
          </w:p>
          <w:p w:rsidR="009A2117" w:rsidRDefault="009A2117" w:rsidP="009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деятельности субъектов противодействия терроризму</w:t>
            </w:r>
          </w:p>
        </w:tc>
      </w:tr>
      <w:tr w:rsidR="009A2117" w:rsidTr="00533A14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9A2117" w:rsidRPr="009A2117" w:rsidRDefault="009A2117" w:rsidP="009A21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повышении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13"/>
            </w:r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 4.1.2 Комплексного плана)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14"/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служащих, непосредственно участвующих в реализации Комплексного плана, прошедших обучение на потоках повышения квалификации по противодействию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участвующих в реализации Комплексного плана, прошедших обучение на потоках повышения квалификации по противодействию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DE731F" w:rsidTr="00CA2AEF">
        <w:tc>
          <w:tcPr>
            <w:tcW w:w="562" w:type="dxa"/>
          </w:tcPr>
          <w:p w:rsid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E731F" w:rsidRDefault="00DE731F" w:rsidP="00DE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1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в СМИ о проведенных в отчетный период 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DE731F" w:rsidTr="00D67B10">
        <w:tc>
          <w:tcPr>
            <w:tcW w:w="562" w:type="dxa"/>
          </w:tcPr>
          <w:p w:rsid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E731F" w:rsidRDefault="00DE731F" w:rsidP="00DE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1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финансировании реализации Комплексного плана</w:t>
            </w: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049" w:type="dxa"/>
          </w:tcPr>
          <w:p w:rsidR="009A2117" w:rsidRPr="00494E30" w:rsidRDefault="00DE731F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Выделено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276" w:type="dxa"/>
          </w:tcPr>
          <w:p w:rsidR="009A2117" w:rsidRPr="00BF383D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9A2117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049" w:type="dxa"/>
          </w:tcPr>
          <w:p w:rsidR="009A2117" w:rsidRPr="00494E30" w:rsidRDefault="00DE731F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Реализовано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276" w:type="dxa"/>
          </w:tcPr>
          <w:p w:rsidR="003B00D6" w:rsidRPr="00BF383D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9A2117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</w:tbl>
    <w:p w:rsidR="00BF1D3F" w:rsidRDefault="00BF1D3F" w:rsidP="004B23A8">
      <w:pPr>
        <w:pStyle w:val="a9"/>
        <w:shd w:val="clear" w:color="auto" w:fill="FFFFFF" w:themeFill="background1"/>
        <w:rPr>
          <w:color w:val="000000" w:themeColor="text1"/>
        </w:rPr>
      </w:pP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Подпись руководителя аппарата антитеррористической комиссии</w:t>
      </w: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в субъекте Российской Федерации</w:t>
      </w: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номер</w:t>
      </w:r>
    </w:p>
    <w:p w:rsidR="00EA4D42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дата</w:t>
      </w:r>
    </w:p>
    <w:sectPr w:rsidR="00EA4D42" w:rsidRPr="00BF383D" w:rsidSect="00E953B0">
      <w:headerReference w:type="default" r:id="rId8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40" w:rsidRDefault="00CC4040" w:rsidP="007C00FA">
      <w:pPr>
        <w:spacing w:after="0" w:line="240" w:lineRule="auto"/>
      </w:pPr>
      <w:r>
        <w:separator/>
      </w:r>
    </w:p>
  </w:endnote>
  <w:endnote w:type="continuationSeparator" w:id="0">
    <w:p w:rsidR="00CC4040" w:rsidRDefault="00CC4040" w:rsidP="007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40" w:rsidRDefault="00CC4040" w:rsidP="007C00FA">
      <w:pPr>
        <w:spacing w:after="0" w:line="240" w:lineRule="auto"/>
      </w:pPr>
      <w:r>
        <w:separator/>
      </w:r>
    </w:p>
  </w:footnote>
  <w:footnote w:type="continuationSeparator" w:id="0">
    <w:p w:rsidR="00CC4040" w:rsidRDefault="00CC4040" w:rsidP="007C00FA">
      <w:pPr>
        <w:spacing w:after="0" w:line="240" w:lineRule="auto"/>
      </w:pPr>
      <w:r>
        <w:continuationSeparator/>
      </w:r>
    </w:p>
  </w:footnote>
  <w:footnote w:id="1">
    <w:p w:rsidR="00BF1D3F" w:rsidRDefault="00BF1D3F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 w:rsidRPr="00250605">
        <w:rPr>
          <w:rFonts w:ascii="Times New Roman" w:hAnsi="Times New Roman" w:cs="Times New Roman"/>
          <w:color w:val="000000" w:themeColor="text1"/>
        </w:rPr>
        <w:t>Сведения в аппарат НАК представляются антитеррористической в комиссией субъекте Российской Федерации к 25 июля - за I полугодие, к 25 января года, следующего за отчетным - за год.</w:t>
      </w:r>
      <w:proofErr w:type="gramEnd"/>
    </w:p>
  </w:footnote>
  <w:footnote w:id="2">
    <w:p w:rsidR="00BF1D3F" w:rsidRDefault="00BF1D3F">
      <w:pPr>
        <w:pStyle w:val="ae"/>
      </w:pPr>
      <w:r>
        <w:rPr>
          <w:rStyle w:val="af0"/>
        </w:rPr>
        <w:footnoteRef/>
      </w:r>
      <w:r>
        <w:t xml:space="preserve"> </w:t>
      </w:r>
      <w:r w:rsidRPr="00250605">
        <w:rPr>
          <w:rFonts w:ascii="Times New Roman" w:hAnsi="Times New Roman" w:cs="Times New Roman"/>
          <w:color w:val="000000" w:themeColor="text1"/>
        </w:rPr>
        <w:t>В скобках предоставляется информация за аналогичный период прошлого года (АППГ). В отчетных материалах 2019 года результаты за 2018 год не указываются.</w:t>
      </w:r>
    </w:p>
  </w:footnote>
  <w:footnote w:id="3">
    <w:p w:rsidR="00511727" w:rsidRDefault="00511727">
      <w:pPr>
        <w:pStyle w:val="ae"/>
      </w:pPr>
      <w:r>
        <w:rPr>
          <w:rStyle w:val="af0"/>
        </w:rPr>
        <w:footnoteRef/>
      </w:r>
      <w:r>
        <w:t xml:space="preserve"> </w:t>
      </w:r>
      <w:r w:rsidRPr="00511727">
        <w:rPr>
          <w:rFonts w:ascii="Times New Roman" w:hAnsi="Times New Roman" w:cs="Times New Roman"/>
        </w:rPr>
        <w:t>«Публичные призывы к осуществлению террористической деятельности, публичное оправдание терроризма или пропаганда терроризма».</w:t>
      </w:r>
    </w:p>
  </w:footnote>
  <w:footnote w:id="4">
    <w:p w:rsidR="00C30241" w:rsidRDefault="00C30241">
      <w:pPr>
        <w:pStyle w:val="ae"/>
      </w:pPr>
      <w:r>
        <w:rPr>
          <w:rStyle w:val="af0"/>
        </w:rPr>
        <w:footnoteRef/>
      </w:r>
      <w:r>
        <w:t xml:space="preserve"> </w:t>
      </w:r>
      <w:r w:rsidRPr="00C30241">
        <w:rPr>
          <w:rFonts w:ascii="Times New Roman" w:hAnsi="Times New Roman" w:cs="Times New Roman"/>
        </w:rPr>
        <w:t>Сведения об организациях (в том числе их численность) и информация о характере оказанной помощи, а также о результатах реализации поддержанных творческих проектов отражаются в отчете.</w:t>
      </w:r>
    </w:p>
  </w:footnote>
  <w:footnote w:id="5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</w:t>
      </w:r>
      <w:r w:rsidR="00713287">
        <w:rPr>
          <w:rFonts w:ascii="Times New Roman" w:hAnsi="Times New Roman" w:cs="Times New Roman"/>
        </w:rPr>
        <w:t xml:space="preserve">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Информация о формах и содержании проектов и информацию о характере оказанной помощи отражаются в отчете.</w:t>
      </w:r>
    </w:p>
  </w:footnote>
  <w:footnote w:id="6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Перечень проектов, которым была оказана государственная поддержка, отражается в тексте отчета о выполнении мероприятий Комплексного плана.</w:t>
      </w:r>
    </w:p>
  </w:footnote>
  <w:footnote w:id="7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«Публичные призывы к осуществлению террористической деятельности, публичное оправдание терроризма или пропаганда терроризма».</w:t>
      </w:r>
    </w:p>
  </w:footnote>
  <w:footnote w:id="8">
    <w:p w:rsidR="006623E5" w:rsidRDefault="006623E5">
      <w:pPr>
        <w:pStyle w:val="ae"/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К отчету прилагается информация с указанием количества лиц и конкретных составов преступлений, по которым возбуждены уголовные дела.</w:t>
      </w:r>
    </w:p>
  </w:footnote>
  <w:footnote w:id="9">
    <w:p w:rsidR="00713287" w:rsidRDefault="00713287">
      <w:pPr>
        <w:pStyle w:val="ae"/>
      </w:pPr>
      <w:r>
        <w:t xml:space="preserve">  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деятельности».</w:t>
      </w:r>
    </w:p>
  </w:footnote>
  <w:footnote w:id="10">
    <w:p w:rsidR="00713287" w:rsidRDefault="00713287">
      <w:pPr>
        <w:pStyle w:val="ae"/>
      </w:pPr>
      <w:r>
        <w:t xml:space="preserve">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законами».</w:t>
      </w:r>
    </w:p>
  </w:footnote>
  <w:footnote w:id="11">
    <w:p w:rsidR="00713287" w:rsidRDefault="00713287">
      <w:pPr>
        <w:pStyle w:val="ae"/>
      </w:pPr>
      <w:r>
        <w:t xml:space="preserve">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«Производство и распространение экстремистских материалов».</w:t>
      </w:r>
    </w:p>
  </w:footnote>
  <w:footnote w:id="12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</w:t>
      </w:r>
      <w:r w:rsidRPr="009A2117">
        <w:rPr>
          <w:rFonts w:ascii="Times New Roman" w:hAnsi="Times New Roman" w:cs="Times New Roman"/>
        </w:rPr>
        <w:t>Указываются сведения только о материалах, заимствованных с ресурсов НАК для проведения профилактической работы. Собственные материалы, использованные в профилактической деятельности и направленные в аппарат Комитета, в таблице не указываются.</w:t>
      </w:r>
    </w:p>
  </w:footnote>
  <w:footnote w:id="13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</w:t>
      </w:r>
      <w:r w:rsidRPr="009A2117">
        <w:rPr>
          <w:rFonts w:ascii="Times New Roman" w:hAnsi="Times New Roman" w:cs="Times New Roman"/>
        </w:rPr>
        <w:t>На потоках повышения квалификации либо по программам, содержащим разделы (модули, посвященные вопросам противодействия терроризму).</w:t>
      </w:r>
    </w:p>
  </w:footnote>
  <w:footnote w:id="14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В отчете указываются </w:t>
      </w:r>
      <w:r w:rsidRPr="009A2117">
        <w:rPr>
          <w:rFonts w:ascii="Times New Roman" w:hAnsi="Times New Roman" w:cs="Times New Roman"/>
        </w:rPr>
        <w:t xml:space="preserve">направления подготовки, наименование программ, а также сведения об образовательных </w:t>
      </w:r>
      <w:proofErr w:type="gramStart"/>
      <w:r w:rsidRPr="009A2117">
        <w:rPr>
          <w:rFonts w:ascii="Times New Roman" w:hAnsi="Times New Roman" w:cs="Times New Roman"/>
        </w:rPr>
        <w:t>организациях</w:t>
      </w:r>
      <w:proofErr w:type="gramEnd"/>
      <w:r w:rsidRPr="009A2117">
        <w:rPr>
          <w:rFonts w:ascii="Times New Roman" w:hAnsi="Times New Roman" w:cs="Times New Roman"/>
        </w:rPr>
        <w:t xml:space="preserve"> на базе которых осуществлялось обучение.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125038"/>
      <w:docPartObj>
        <w:docPartGallery w:val="Page Numbers (Top of Page)"/>
        <w:docPartUnique/>
      </w:docPartObj>
    </w:sdtPr>
    <w:sdtContent>
      <w:p w:rsidR="005C19A3" w:rsidRDefault="00EC7CE1">
        <w:pPr>
          <w:pStyle w:val="a7"/>
          <w:jc w:val="center"/>
        </w:pPr>
        <w:r>
          <w:fldChar w:fldCharType="begin"/>
        </w:r>
        <w:r w:rsidR="005C19A3">
          <w:instrText>PAGE   \* MERGEFORMAT</w:instrText>
        </w:r>
        <w:r>
          <w:fldChar w:fldCharType="separate"/>
        </w:r>
        <w:r w:rsidR="00BB5287">
          <w:rPr>
            <w:noProof/>
          </w:rPr>
          <w:t>8</w:t>
        </w:r>
        <w:r>
          <w:fldChar w:fldCharType="end"/>
        </w:r>
      </w:p>
    </w:sdtContent>
  </w:sdt>
  <w:p w:rsidR="005C19A3" w:rsidRDefault="005C19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06"/>
    <w:multiLevelType w:val="hybridMultilevel"/>
    <w:tmpl w:val="D50E3C64"/>
    <w:lvl w:ilvl="0" w:tplc="572A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5B27"/>
    <w:multiLevelType w:val="hybridMultilevel"/>
    <w:tmpl w:val="65A288E8"/>
    <w:lvl w:ilvl="0" w:tplc="38CEAB5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82F6B9D"/>
    <w:multiLevelType w:val="hybridMultilevel"/>
    <w:tmpl w:val="4F5AA58C"/>
    <w:lvl w:ilvl="0" w:tplc="4B9402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5DA61F8"/>
    <w:multiLevelType w:val="hybridMultilevel"/>
    <w:tmpl w:val="6F3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D45"/>
    <w:multiLevelType w:val="hybridMultilevel"/>
    <w:tmpl w:val="6560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12C"/>
    <w:multiLevelType w:val="hybridMultilevel"/>
    <w:tmpl w:val="99D6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24D1"/>
    <w:multiLevelType w:val="hybridMultilevel"/>
    <w:tmpl w:val="A7DADFBC"/>
    <w:lvl w:ilvl="0" w:tplc="DF30AEA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583665BB"/>
    <w:multiLevelType w:val="hybridMultilevel"/>
    <w:tmpl w:val="5712DE28"/>
    <w:lvl w:ilvl="0" w:tplc="FF38BD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1413C3C"/>
    <w:multiLevelType w:val="hybridMultilevel"/>
    <w:tmpl w:val="49B28F34"/>
    <w:lvl w:ilvl="0" w:tplc="BC2C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5C08"/>
    <w:rsid w:val="000456A6"/>
    <w:rsid w:val="000A1CFC"/>
    <w:rsid w:val="00243902"/>
    <w:rsid w:val="00250605"/>
    <w:rsid w:val="002B40AC"/>
    <w:rsid w:val="0039700B"/>
    <w:rsid w:val="003B00D6"/>
    <w:rsid w:val="003C7D73"/>
    <w:rsid w:val="003E5C08"/>
    <w:rsid w:val="003F0096"/>
    <w:rsid w:val="00420B5C"/>
    <w:rsid w:val="00494E30"/>
    <w:rsid w:val="004B23A8"/>
    <w:rsid w:val="00511727"/>
    <w:rsid w:val="00591F33"/>
    <w:rsid w:val="005C19A3"/>
    <w:rsid w:val="006623E5"/>
    <w:rsid w:val="00713287"/>
    <w:rsid w:val="00750D0F"/>
    <w:rsid w:val="007C00FA"/>
    <w:rsid w:val="008061E6"/>
    <w:rsid w:val="008574D1"/>
    <w:rsid w:val="00927EC0"/>
    <w:rsid w:val="00950CD6"/>
    <w:rsid w:val="00995AB4"/>
    <w:rsid w:val="009A2117"/>
    <w:rsid w:val="009D2A16"/>
    <w:rsid w:val="009E4037"/>
    <w:rsid w:val="009E7657"/>
    <w:rsid w:val="00A411D0"/>
    <w:rsid w:val="00B61126"/>
    <w:rsid w:val="00B725CD"/>
    <w:rsid w:val="00BA1F8E"/>
    <w:rsid w:val="00BB5287"/>
    <w:rsid w:val="00BF1D3F"/>
    <w:rsid w:val="00BF383D"/>
    <w:rsid w:val="00C1490E"/>
    <w:rsid w:val="00C30241"/>
    <w:rsid w:val="00CC4040"/>
    <w:rsid w:val="00CD678A"/>
    <w:rsid w:val="00D67B86"/>
    <w:rsid w:val="00DE71C7"/>
    <w:rsid w:val="00DE731F"/>
    <w:rsid w:val="00E4107F"/>
    <w:rsid w:val="00E879B6"/>
    <w:rsid w:val="00E953B0"/>
    <w:rsid w:val="00EA4D42"/>
    <w:rsid w:val="00EC7CE1"/>
    <w:rsid w:val="00EE69B9"/>
    <w:rsid w:val="00EE6CBE"/>
    <w:rsid w:val="00EF20A3"/>
    <w:rsid w:val="00F11898"/>
    <w:rsid w:val="00F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0FA"/>
  </w:style>
  <w:style w:type="paragraph" w:styleId="a9">
    <w:name w:val="footer"/>
    <w:basedOn w:val="a"/>
    <w:link w:val="aa"/>
    <w:uiPriority w:val="99"/>
    <w:unhideWhenUsed/>
    <w:rsid w:val="007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0FA"/>
  </w:style>
  <w:style w:type="paragraph" w:styleId="ab">
    <w:name w:val="endnote text"/>
    <w:basedOn w:val="a"/>
    <w:link w:val="ac"/>
    <w:uiPriority w:val="99"/>
    <w:semiHidden/>
    <w:unhideWhenUsed/>
    <w:rsid w:val="00BF1D3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1D3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F1D3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F1D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1D3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1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00F1-B776-4A20-898D-715A2A1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Akella</cp:lastModifiedBy>
  <cp:revision>2</cp:revision>
  <cp:lastPrinted>2019-07-23T11:07:00Z</cp:lastPrinted>
  <dcterms:created xsi:type="dcterms:W3CDTF">2021-07-05T09:50:00Z</dcterms:created>
  <dcterms:modified xsi:type="dcterms:W3CDTF">2021-07-05T09:50:00Z</dcterms:modified>
</cp:coreProperties>
</file>